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4E03" w14:textId="4404C4BA" w:rsidR="0084703B" w:rsidRPr="007F36DC" w:rsidRDefault="0084703B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t xml:space="preserve">Start der SoD.exe ohne </w:t>
      </w:r>
      <w:r w:rsidR="002E0809" w:rsidRPr="007F36DC">
        <w:rPr>
          <w:rFonts w:ascii="Tahoma" w:hAnsi="Tahoma" w:cs="Tahoma"/>
        </w:rPr>
        <w:t>weitere Konfigurations-</w:t>
      </w:r>
      <w:r w:rsidRPr="007F36DC">
        <w:rPr>
          <w:rFonts w:ascii="Tahoma" w:hAnsi="Tahoma" w:cs="Tahoma"/>
        </w:rPr>
        <w:t>XML:</w:t>
      </w:r>
      <w:r w:rsidRPr="007F36DC">
        <w:rPr>
          <w:rFonts w:ascii="Tahoma" w:hAnsi="Tahoma" w:cs="Tahoma"/>
        </w:rPr>
        <w:br/>
      </w:r>
      <w:r w:rsidRPr="007F36DC">
        <w:rPr>
          <w:rFonts w:ascii="Tahoma" w:hAnsi="Tahoma" w:cs="Tahoma"/>
          <w:noProof/>
        </w:rPr>
        <w:drawing>
          <wp:inline distT="0" distB="0" distL="0" distR="0" wp14:anchorId="49321644" wp14:editId="218D05FF">
            <wp:extent cx="5760720" cy="4208780"/>
            <wp:effectExtent l="0" t="0" r="0" b="1270"/>
            <wp:docPr id="1685619972" name="Grafik 1" descr="Ein Bild, das Text, Screenshot, Schrift, Mark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19972" name="Grafik 1" descr="Ein Bild, das Text, Screenshot, Schrift, Marke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8BEE" w14:textId="3594CE36" w:rsidR="0084703B" w:rsidRPr="007F36DC" w:rsidRDefault="0084703B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t xml:space="preserve">Anmeldung </w:t>
      </w:r>
      <w:r w:rsidR="002E0809" w:rsidRPr="007F36DC">
        <w:rPr>
          <w:rFonts w:ascii="Tahoma" w:hAnsi="Tahoma" w:cs="Tahoma"/>
        </w:rPr>
        <w:t xml:space="preserve">mit dem User ist </w:t>
      </w:r>
      <w:r w:rsidRPr="007F36DC">
        <w:rPr>
          <w:rFonts w:ascii="Tahoma" w:hAnsi="Tahoma" w:cs="Tahoma"/>
        </w:rPr>
        <w:t>möglich.</w:t>
      </w:r>
    </w:p>
    <w:p w14:paraId="6D7C6A38" w14:textId="77777777" w:rsidR="00B37266" w:rsidRPr="007F36DC" w:rsidRDefault="00B37266" w:rsidP="0084703B">
      <w:pPr>
        <w:rPr>
          <w:rFonts w:ascii="Tahoma" w:hAnsi="Tahoma" w:cs="Tahoma"/>
        </w:rPr>
      </w:pPr>
    </w:p>
    <w:p w14:paraId="400A7E85" w14:textId="77777777" w:rsidR="00B37266" w:rsidRPr="007F36DC" w:rsidRDefault="00B37266" w:rsidP="00B37266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t>XML-Datei erstellt mit weiterem Organization-Token:</w:t>
      </w:r>
    </w:p>
    <w:p w14:paraId="6DA48E01" w14:textId="77777777" w:rsidR="00B37266" w:rsidRPr="007F36DC" w:rsidRDefault="00B37266" w:rsidP="00B37266">
      <w:pPr>
        <w:rPr>
          <w:rFonts w:ascii="Tahoma" w:hAnsi="Tahoma" w:cs="Tahoma"/>
        </w:rPr>
      </w:pPr>
      <w:r w:rsidRPr="007F36DC">
        <w:rPr>
          <w:rFonts w:ascii="Tahoma" w:hAnsi="Tahoma" w:cs="Tahoma"/>
          <w:noProof/>
        </w:rPr>
        <w:drawing>
          <wp:inline distT="0" distB="0" distL="0" distR="0" wp14:anchorId="6446DE7F" wp14:editId="0DD2A1FB">
            <wp:extent cx="5496692" cy="2133898"/>
            <wp:effectExtent l="19050" t="19050" r="8890" b="19050"/>
            <wp:docPr id="99652964" name="Grafik 1" descr="Ein Bild, das Text, Elektronik, Screenshot, Display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2964" name="Grafik 1" descr="Ein Bild, das Text, Elektronik, Screenshot, Display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21338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E8A676" w14:textId="77777777" w:rsidR="00B37266" w:rsidRPr="007F36DC" w:rsidRDefault="00B37266" w:rsidP="00B37266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t>Diese Datei wird in einem anderen Verzeichnis abgespeichert.</w:t>
      </w:r>
    </w:p>
    <w:p w14:paraId="701C5E5B" w14:textId="77777777" w:rsidR="002E0809" w:rsidRPr="007F36DC" w:rsidRDefault="002E0809" w:rsidP="0084703B">
      <w:pPr>
        <w:rPr>
          <w:rFonts w:ascii="Tahoma" w:hAnsi="Tahoma" w:cs="Tahoma"/>
        </w:rPr>
      </w:pPr>
    </w:p>
    <w:p w14:paraId="7FF2B47B" w14:textId="77777777" w:rsidR="002E0809" w:rsidRPr="007F36DC" w:rsidRDefault="002E0809" w:rsidP="0084703B">
      <w:pPr>
        <w:rPr>
          <w:rFonts w:ascii="Tahoma" w:hAnsi="Tahoma" w:cs="Tahoma"/>
        </w:rPr>
      </w:pPr>
    </w:p>
    <w:p w14:paraId="1201ED63" w14:textId="77777777" w:rsidR="002E0809" w:rsidRPr="007F36DC" w:rsidRDefault="002E0809" w:rsidP="0084703B">
      <w:pPr>
        <w:rPr>
          <w:rFonts w:ascii="Tahoma" w:hAnsi="Tahoma" w:cs="Tahoma"/>
        </w:rPr>
      </w:pPr>
    </w:p>
    <w:p w14:paraId="6F4F1F6F" w14:textId="77777777" w:rsidR="002E0809" w:rsidRPr="007F36DC" w:rsidRDefault="002E0809" w:rsidP="0084703B">
      <w:pPr>
        <w:rPr>
          <w:rFonts w:ascii="Tahoma" w:hAnsi="Tahoma" w:cs="Tahoma"/>
        </w:rPr>
      </w:pPr>
    </w:p>
    <w:p w14:paraId="02A0EC3A" w14:textId="5955C737" w:rsidR="0084703B" w:rsidRPr="007F36DC" w:rsidRDefault="002E0809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lastRenderedPageBreak/>
        <w:t>Wird</w:t>
      </w:r>
      <w:r w:rsidR="0084703B" w:rsidRPr="007F36DC">
        <w:rPr>
          <w:rFonts w:ascii="Tahoma" w:hAnsi="Tahoma" w:cs="Tahoma"/>
        </w:rPr>
        <w:t xml:space="preserve"> nun die SoD </w:t>
      </w:r>
      <w:r w:rsidR="007F36DC" w:rsidRPr="007F36DC">
        <w:rPr>
          <w:rFonts w:ascii="Tahoma" w:hAnsi="Tahoma" w:cs="Tahoma"/>
        </w:rPr>
        <w:t xml:space="preserve">zur Kontrolle </w:t>
      </w:r>
      <w:r w:rsidR="0084703B" w:rsidRPr="007F36DC">
        <w:rPr>
          <w:rFonts w:ascii="Tahoma" w:hAnsi="Tahoma" w:cs="Tahoma"/>
        </w:rPr>
        <w:t xml:space="preserve">über die CMD mit </w:t>
      </w:r>
      <w:r w:rsidRPr="007F36DC">
        <w:rPr>
          <w:rFonts w:ascii="Tahoma" w:hAnsi="Tahoma" w:cs="Tahoma"/>
        </w:rPr>
        <w:t>dem gleichen</w:t>
      </w:r>
      <w:r w:rsidR="0084703B" w:rsidRPr="007F36DC">
        <w:rPr>
          <w:rFonts w:ascii="Tahoma" w:hAnsi="Tahoma" w:cs="Tahoma"/>
        </w:rPr>
        <w:t xml:space="preserve"> Benutzer</w:t>
      </w:r>
      <w:r w:rsidRPr="007F36DC">
        <w:rPr>
          <w:rFonts w:ascii="Tahoma" w:hAnsi="Tahoma" w:cs="Tahoma"/>
        </w:rPr>
        <w:t xml:space="preserve"> gestartet, meldet die Anwendung zwar augenscheinlich an. Der User erhält aber einen Fehler, dass die Spracherkennung nicht verfügbar ist.</w:t>
      </w:r>
    </w:p>
    <w:p w14:paraId="72931A79" w14:textId="77777777" w:rsidR="0084703B" w:rsidRPr="007F36DC" w:rsidRDefault="0084703B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  <w:noProof/>
        </w:rPr>
        <w:drawing>
          <wp:inline distT="0" distB="0" distL="0" distR="0" wp14:anchorId="3A2BD291" wp14:editId="3E39D0BA">
            <wp:extent cx="5760720" cy="586105"/>
            <wp:effectExtent l="0" t="0" r="0" b="4445"/>
            <wp:docPr id="9357518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5184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B9703" w14:textId="77777777" w:rsidR="0084703B" w:rsidRPr="007F36DC" w:rsidRDefault="0084703B" w:rsidP="0084703B">
      <w:pPr>
        <w:rPr>
          <w:rFonts w:ascii="Tahoma" w:hAnsi="Tahoma" w:cs="Tahoma"/>
          <w:lang w:val="en-US"/>
        </w:rPr>
      </w:pPr>
      <w:r w:rsidRPr="007F36DC">
        <w:rPr>
          <w:rFonts w:ascii="Tahoma" w:hAnsi="Tahoma" w:cs="Tahoma"/>
          <w:lang w:val="en-US"/>
        </w:rPr>
        <w:t>SoD.exe /config C:\Users\ahornung\Tests\XML\SoD.xml</w:t>
      </w:r>
    </w:p>
    <w:p w14:paraId="0A8D0CA9" w14:textId="77777777" w:rsidR="0084703B" w:rsidRPr="007F36DC" w:rsidRDefault="0084703B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  <w:noProof/>
        </w:rPr>
        <w:drawing>
          <wp:inline distT="0" distB="0" distL="0" distR="0" wp14:anchorId="4B09576C" wp14:editId="4687A02F">
            <wp:extent cx="2028825" cy="1259505"/>
            <wp:effectExtent l="0" t="0" r="0" b="0"/>
            <wp:docPr id="559159611" name="Grafik 1" descr="Ein Bild, das Text, Screensho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59611" name="Grafik 1" descr="Ein Bild, das Text, Screenshot, Schrift, Logo enthält.&#10;&#10;Automatisch generierte Beschreibu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4968" cy="126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5635" w14:textId="02C4C414" w:rsidR="0084703B" w:rsidRPr="007F36DC" w:rsidRDefault="002E0809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t xml:space="preserve">Wird die </w:t>
      </w:r>
      <w:r w:rsidR="0084703B" w:rsidRPr="007F36DC">
        <w:rPr>
          <w:rFonts w:ascii="Tahoma" w:hAnsi="Tahoma" w:cs="Tahoma"/>
        </w:rPr>
        <w:t xml:space="preserve">SoD mit Benutzerdaten </w:t>
      </w:r>
      <w:r w:rsidRPr="007F36DC">
        <w:rPr>
          <w:rFonts w:ascii="Tahoma" w:hAnsi="Tahoma" w:cs="Tahoma"/>
        </w:rPr>
        <w:t>gestartet, die auch in der Organisation angelegt sind, ist eine ordnungsgemäße Anmeldung möglich</w:t>
      </w:r>
      <w:r w:rsidR="0084703B" w:rsidRPr="007F36DC">
        <w:rPr>
          <w:rFonts w:ascii="Tahoma" w:hAnsi="Tahoma" w:cs="Tahoma"/>
        </w:rPr>
        <w:t>:</w:t>
      </w:r>
    </w:p>
    <w:p w14:paraId="4B3F8E17" w14:textId="7DDC84EC" w:rsidR="007F36DC" w:rsidRPr="007F36DC" w:rsidRDefault="00B37266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drawing>
          <wp:inline distT="0" distB="0" distL="0" distR="0" wp14:anchorId="440A7C4D" wp14:editId="6F353822">
            <wp:extent cx="2031478" cy="3495675"/>
            <wp:effectExtent l="0" t="0" r="6985" b="0"/>
            <wp:docPr id="1653163926" name="Grafik 1" descr="Ein Bild, das Text, Screenshot, Schrift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63926" name="Grafik 1" descr="Ein Bild, das Text, Screenshot, Schrift, Software enthält.&#10;&#10;Automatisch generierte Beschreibu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4960" cy="350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2CD97" w14:textId="6B0F7670" w:rsidR="00B37266" w:rsidRPr="007F36DC" w:rsidRDefault="00B37266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t>Diktieren ist nun möglich</w:t>
      </w:r>
      <w:r w:rsidR="007F36DC" w:rsidRPr="007F36DC">
        <w:rPr>
          <w:rFonts w:ascii="Tahoma" w:hAnsi="Tahoma" w:cs="Tahoma"/>
        </w:rPr>
        <w:t>:</w:t>
      </w:r>
    </w:p>
    <w:p w14:paraId="4C160014" w14:textId="77777777" w:rsidR="007F36DC" w:rsidRPr="007F36DC" w:rsidRDefault="0084703B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  <w:noProof/>
        </w:rPr>
        <w:drawing>
          <wp:inline distT="0" distB="0" distL="0" distR="0" wp14:anchorId="308FCE80" wp14:editId="5024DEEF">
            <wp:extent cx="2800350" cy="1048737"/>
            <wp:effectExtent l="19050" t="19050" r="19050" b="18415"/>
            <wp:docPr id="1050020130" name="Grafik 1" descr="Ein Bild, das Text, Screenshot, Rechteck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20130" name="Grafik 1" descr="Ein Bild, das Text, Screenshot, Rechteck, Logo enthält.&#10;&#10;Automatisch generierte Beschreibu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16500" cy="10547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DD2247" w14:textId="77777777" w:rsidR="007F36DC" w:rsidRDefault="007F36DC" w:rsidP="0084703B">
      <w:pPr>
        <w:rPr>
          <w:rFonts w:ascii="Tahoma" w:hAnsi="Tahoma" w:cs="Tahoma"/>
        </w:rPr>
      </w:pPr>
    </w:p>
    <w:p w14:paraId="37ECABF3" w14:textId="0FE45D54" w:rsidR="007F36DC" w:rsidRPr="007F36DC" w:rsidRDefault="007F36DC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lastRenderedPageBreak/>
        <w:t>Um den Usern die jeweilige Konfiguration zur Verfügung zu stellen, werden unterschiedliche Verknüpfungen angelegt.</w:t>
      </w:r>
    </w:p>
    <w:p w14:paraId="2E8ACB32" w14:textId="01F5BA8A" w:rsidR="007F36DC" w:rsidRPr="007F36DC" w:rsidRDefault="007F36DC" w:rsidP="0084703B">
      <w:pPr>
        <w:rPr>
          <w:rFonts w:ascii="Tahoma" w:hAnsi="Tahoma" w:cs="Tahoma"/>
          <w:b/>
          <w:bCs/>
          <w:sz w:val="28"/>
          <w:szCs w:val="28"/>
        </w:rPr>
      </w:pPr>
      <w:r w:rsidRPr="007F36DC">
        <w:rPr>
          <w:rFonts w:ascii="Tahoma" w:hAnsi="Tahoma" w:cs="Tahoma"/>
          <w:b/>
          <w:bCs/>
          <w:sz w:val="28"/>
          <w:szCs w:val="28"/>
        </w:rPr>
        <w:t>Verknüpfung:</w:t>
      </w:r>
    </w:p>
    <w:p w14:paraId="0F31C109" w14:textId="1C5FEC1C" w:rsidR="007F36DC" w:rsidRDefault="007F36DC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t>Eine Verknüpfung geht ins Hauptverzeichnis, eine weitere Verknüpfung ebenfalls, diese verweist aber zusätzlich auf die jeweilige Konfigu</w:t>
      </w:r>
      <w:r>
        <w:rPr>
          <w:rFonts w:ascii="Tahoma" w:hAnsi="Tahoma" w:cs="Tahoma"/>
        </w:rPr>
        <w:t>r</w:t>
      </w:r>
      <w:r w:rsidRPr="007F36DC">
        <w:rPr>
          <w:rFonts w:ascii="Tahoma" w:hAnsi="Tahoma" w:cs="Tahoma"/>
        </w:rPr>
        <w:t>ation die zusätzlich gelesen werden soll:</w:t>
      </w:r>
    </w:p>
    <w:p w14:paraId="483F0D8A" w14:textId="1FF73836" w:rsidR="007F36DC" w:rsidRPr="007F36DC" w:rsidRDefault="007F36DC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drawing>
          <wp:inline distT="0" distB="0" distL="0" distR="0" wp14:anchorId="6A34335A" wp14:editId="6FA2E553">
            <wp:extent cx="2219635" cy="1114581"/>
            <wp:effectExtent l="0" t="0" r="0" b="9525"/>
            <wp:docPr id="352743815" name="Grafik 1" descr="Ein Bild, das Text, Screensho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43815" name="Grafik 1" descr="Ein Bild, das Text, Screenshot, Schrift, Logo enthält.&#10;&#10;Automatisch generierte Beschreibu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8178C" w14:textId="77777777" w:rsidR="007F36DC" w:rsidRDefault="007F36DC" w:rsidP="0084703B">
      <w:pPr>
        <w:rPr>
          <w:rFonts w:ascii="Tahoma" w:hAnsi="Tahoma" w:cs="Tahoma"/>
        </w:rPr>
      </w:pPr>
      <w:r>
        <w:rPr>
          <w:rFonts w:ascii="Tahoma" w:hAnsi="Tahoma" w:cs="Tahoma"/>
        </w:rPr>
        <w:t>Der Unterschied besteht im Eintrag Ziel, die Originale Verknüpfung verweist auf den Stammordner, die zusätzlich angelegte Verknüpfung verweist zusätzlich auf die Konfigurationsdatei:</w:t>
      </w:r>
    </w:p>
    <w:p w14:paraId="32C8E971" w14:textId="4FED3CC1" w:rsidR="0084703B" w:rsidRPr="007F36DC" w:rsidRDefault="007F36DC" w:rsidP="0084703B">
      <w:pPr>
        <w:rPr>
          <w:rFonts w:ascii="Tahoma" w:hAnsi="Tahoma" w:cs="Tahoma"/>
        </w:rPr>
      </w:pPr>
      <w:r w:rsidRPr="007F36DC">
        <w:rPr>
          <w:rFonts w:ascii="Tahoma" w:hAnsi="Tahoma" w:cs="Tahoma"/>
        </w:rPr>
        <w:drawing>
          <wp:inline distT="0" distB="0" distL="0" distR="0" wp14:anchorId="62D6EFEA" wp14:editId="0DEA2EDA">
            <wp:extent cx="2679858" cy="4191000"/>
            <wp:effectExtent l="0" t="0" r="6350" b="0"/>
            <wp:docPr id="1752166268" name="Grafik 1" descr="Ein Bild, das Text, Screenshot, Software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66268" name="Grafik 1" descr="Ein Bild, das Text, Screenshot, Software, Zahl enthält.&#10;&#10;Automatisch generierte Beschreibu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83474" cy="41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EFB">
        <w:rPr>
          <w:rFonts w:ascii="Tahoma" w:hAnsi="Tahoma" w:cs="Tahoma"/>
        </w:rPr>
        <w:t xml:space="preserve"> </w:t>
      </w:r>
      <w:r w:rsidR="005B5EFB" w:rsidRPr="005B5EFB">
        <w:rPr>
          <w:rFonts w:ascii="Tahoma" w:hAnsi="Tahoma" w:cs="Tahoma"/>
        </w:rPr>
        <w:drawing>
          <wp:inline distT="0" distB="0" distL="0" distR="0" wp14:anchorId="5B409B78" wp14:editId="07C63D3F">
            <wp:extent cx="2682612" cy="4171314"/>
            <wp:effectExtent l="0" t="0" r="3810" b="1270"/>
            <wp:docPr id="2046791006" name="Grafik 1" descr="Ein Bild, das Text, Screenshot, Zah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91006" name="Grafik 1" descr="Ein Bild, das Text, Screenshot, Zahl, Schrift enthält.&#10;&#10;Automatisch generierte Beschreibu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92595" cy="418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03B" w:rsidRPr="007F36DC">
        <w:rPr>
          <w:rFonts w:ascii="Tahoma" w:hAnsi="Tahoma" w:cs="Tahoma"/>
        </w:rPr>
        <w:br/>
      </w:r>
    </w:p>
    <w:p w14:paraId="2FEE16A6" w14:textId="77777777" w:rsidR="00F04E8A" w:rsidRPr="007F36DC" w:rsidRDefault="00F04E8A" w:rsidP="0084703B">
      <w:pPr>
        <w:rPr>
          <w:rFonts w:ascii="Tahoma" w:hAnsi="Tahoma" w:cs="Tahoma"/>
        </w:rPr>
      </w:pPr>
    </w:p>
    <w:sectPr w:rsidR="00F04E8A" w:rsidRPr="007F36DC" w:rsidSect="00A534D1">
      <w:headerReference w:type="default" r:id="rId20"/>
      <w:footerReference w:type="default" r:id="rId21"/>
      <w:pgSz w:w="11906" w:h="16838" w:code="9"/>
      <w:pgMar w:top="136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50B9" w14:textId="77777777" w:rsidR="002936C9" w:rsidRDefault="002936C9" w:rsidP="00D45945">
      <w:pPr>
        <w:spacing w:after="0" w:line="240" w:lineRule="auto"/>
      </w:pPr>
      <w:r>
        <w:separator/>
      </w:r>
    </w:p>
  </w:endnote>
  <w:endnote w:type="continuationSeparator" w:id="0">
    <w:p w14:paraId="28F69F02" w14:textId="77777777" w:rsidR="002936C9" w:rsidRDefault="002936C9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927880"/>
      <w:docPartObj>
        <w:docPartGallery w:val="Page Numbers (Bottom of Page)"/>
        <w:docPartUnique/>
      </w:docPartObj>
    </w:sdtPr>
    <w:sdtEndPr/>
    <w:sdtContent>
      <w:p w14:paraId="41912CDF" w14:textId="5BF57E33" w:rsidR="00BD01E6" w:rsidRDefault="00BD01E6" w:rsidP="00BD01E6">
        <w:pPr>
          <w:pStyle w:val="Fuzeile"/>
        </w:pPr>
        <w:r w:rsidRPr="00174303">
          <w:rPr>
            <w:noProof/>
            <w:color w:val="95B7B6" w:themeColor="text1"/>
            <w:lang w:bidi="de-DE"/>
          </w:rPr>
          <w:drawing>
            <wp:anchor distT="0" distB="0" distL="114300" distR="114300" simplePos="0" relativeHeight="251670528" behindDoc="1" locked="0" layoutInCell="1" allowOverlap="1" wp14:anchorId="4C5AECE3" wp14:editId="0C042FF0">
              <wp:simplePos x="0" y="0"/>
              <wp:positionH relativeFrom="column">
                <wp:posOffset>-996951</wp:posOffset>
              </wp:positionH>
              <wp:positionV relativeFrom="paragraph">
                <wp:posOffset>-95885</wp:posOffset>
              </wp:positionV>
              <wp:extent cx="7718425" cy="914400"/>
              <wp:effectExtent l="0" t="0" r="0" b="0"/>
              <wp:wrapNone/>
              <wp:docPr id="26" name="Grafik 14">
                <a:extLst xmlns:a="http://schemas.openxmlformats.org/drawingml/2006/main">
                  <a:ext uri="{FF2B5EF4-FFF2-40B4-BE49-F238E27FC236}">
                    <a16:creationId xmlns:a16="http://schemas.microsoft.com/office/drawing/2014/main" id="{7972656C-2839-4D46-ACC5-DA2E62C89468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Grafik 14">
                        <a:extLst>
                          <a:ext uri="{FF2B5EF4-FFF2-40B4-BE49-F238E27FC236}">
                            <a16:creationId xmlns:a16="http://schemas.microsoft.com/office/drawing/2014/main" id="{7972656C-2839-4D46-ACC5-DA2E62C89468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8970" r="28971" b="87983"/>
                      <a:stretch/>
                    </pic:blipFill>
                    <pic:spPr>
                      <a:xfrm rot="10800000">
                        <a:off x="0" y="0"/>
                        <a:ext cx="7718425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0945A46" w14:textId="2B61300B" w:rsidR="00EF7B94" w:rsidRDefault="0052647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B005182" wp14:editId="68D76648">
              <wp:simplePos x="0" y="0"/>
              <wp:positionH relativeFrom="column">
                <wp:posOffset>-692150</wp:posOffset>
              </wp:positionH>
              <wp:positionV relativeFrom="paragraph">
                <wp:posOffset>191135</wp:posOffset>
              </wp:positionV>
              <wp:extent cx="5232400" cy="519430"/>
              <wp:effectExtent l="0" t="0" r="0" b="0"/>
              <wp:wrapSquare wrapText="bothSides"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2400" cy="519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E3852B" w14:textId="7CB18F1A" w:rsidR="005821D2" w:rsidRPr="008265C6" w:rsidRDefault="008265C6" w:rsidP="005821D2">
                          <w:pPr>
                            <w:pStyle w:val="Fuzeile"/>
                            <w:rPr>
                              <w:rFonts w:ascii="Tahoma" w:eastAsiaTheme="minorHAnsi" w:hAnsi="Tahoma" w:cs="Tahoma"/>
                              <w:bCs/>
                              <w:color w:val="FFFFFF" w:themeColor="background1"/>
                              <w:kern w:val="20"/>
                              <w:sz w:val="20"/>
                              <w:szCs w:val="20"/>
                            </w:rPr>
                          </w:pPr>
                          <w:r w:rsidRPr="008265C6">
                            <w:rPr>
                              <w:rFonts w:ascii="Tahoma" w:hAnsi="Tahoma" w:cs="Tahoma"/>
                              <w:bCs/>
                              <w:color w:val="FFFFFF" w:themeColor="background1"/>
                              <w:sz w:val="20"/>
                            </w:rPr>
                            <w:t xml:space="preserve">4voice AG, </w:t>
                          </w:r>
                          <w:r w:rsidR="00C473D1">
                            <w:rPr>
                              <w:rFonts w:ascii="Tahoma" w:hAnsi="Tahoma" w:cs="Tahoma"/>
                              <w:bCs/>
                              <w:color w:val="FFFFFF" w:themeColor="background1"/>
                              <w:sz w:val="20"/>
                            </w:rPr>
                            <w:t xml:space="preserve">Industriestr. 15, </w:t>
                          </w:r>
                          <w:r w:rsidR="00C473D1" w:rsidRPr="00C473D1">
                            <w:rPr>
                              <w:rFonts w:ascii="Tahoma" w:hAnsi="Tahoma" w:cs="Tahoma"/>
                              <w:bCs/>
                              <w:color w:val="FFFFFF" w:themeColor="background1"/>
                              <w:sz w:val="20"/>
                            </w:rPr>
                            <w:t>96114 Hirschaid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0518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-54.5pt;margin-top:15.05pt;width:412pt;height:4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" filled="f" stroked="f" strokeweight=".5pt">
              <v:textbox>
                <w:txbxContent>
                  <w:p w14:paraId="58E3852B" w14:textId="7CB18F1A" w:rsidR="005821D2" w:rsidRPr="008265C6" w:rsidRDefault="008265C6" w:rsidP="005821D2">
                    <w:pPr>
                      <w:pStyle w:val="Fuzeile"/>
                      <w:rPr>
                        <w:rFonts w:ascii="Tahoma" w:eastAsiaTheme="minorHAnsi" w:hAnsi="Tahoma" w:cs="Tahoma"/>
                        <w:bCs/>
                        <w:color w:val="FFFFFF" w:themeColor="background1"/>
                        <w:kern w:val="20"/>
                        <w:sz w:val="20"/>
                        <w:szCs w:val="20"/>
                      </w:rPr>
                    </w:pPr>
                    <w:r w:rsidRPr="008265C6">
                      <w:rPr>
                        <w:rFonts w:ascii="Tahoma" w:hAnsi="Tahoma" w:cs="Tahoma"/>
                        <w:bCs/>
                        <w:color w:val="FFFFFF" w:themeColor="background1"/>
                        <w:sz w:val="20"/>
                      </w:rPr>
                      <w:t xml:space="preserve">4voice AG, </w:t>
                    </w:r>
                    <w:r w:rsidR="00C473D1">
                      <w:rPr>
                        <w:rFonts w:ascii="Tahoma" w:hAnsi="Tahoma" w:cs="Tahoma"/>
                        <w:bCs/>
                        <w:color w:val="FFFFFF" w:themeColor="background1"/>
                        <w:sz w:val="20"/>
                      </w:rPr>
                      <w:t xml:space="preserve">Industriestr. 15, </w:t>
                    </w:r>
                    <w:r w:rsidR="00C473D1" w:rsidRPr="00C473D1">
                      <w:rPr>
                        <w:rFonts w:ascii="Tahoma" w:hAnsi="Tahoma" w:cs="Tahoma"/>
                        <w:bCs/>
                        <w:color w:val="FFFFFF" w:themeColor="background1"/>
                        <w:sz w:val="20"/>
                      </w:rPr>
                      <w:t>96114 Hirschaid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4747" w14:textId="77777777" w:rsidR="002936C9" w:rsidRDefault="002936C9" w:rsidP="00D45945">
      <w:pPr>
        <w:spacing w:after="0" w:line="240" w:lineRule="auto"/>
      </w:pPr>
      <w:r>
        <w:separator/>
      </w:r>
    </w:p>
  </w:footnote>
  <w:footnote w:type="continuationSeparator" w:id="0">
    <w:p w14:paraId="41B22FF8" w14:textId="77777777" w:rsidR="002936C9" w:rsidRDefault="002936C9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F09F" w14:textId="1388BA59" w:rsidR="00D45945" w:rsidRDefault="00C473D1">
    <w:pPr>
      <w:pStyle w:val="Kopfzeile"/>
    </w:pPr>
    <w:r>
      <w:rPr>
        <w:rFonts w:ascii="Corbel" w:eastAsia="Corbel" w:hAnsi="Corbel" w:cs="Corbel"/>
        <w:noProof/>
        <w:sz w:val="40"/>
        <w:szCs w:val="40"/>
        <w:lang w:bidi="de-DE"/>
      </w:rPr>
      <w:drawing>
        <wp:anchor distT="0" distB="0" distL="114300" distR="114300" simplePos="0" relativeHeight="251675648" behindDoc="1" locked="0" layoutInCell="1" allowOverlap="1" wp14:anchorId="63AB186B" wp14:editId="15A25DA8">
          <wp:simplePos x="0" y="0"/>
          <wp:positionH relativeFrom="column">
            <wp:posOffset>4762500</wp:posOffset>
          </wp:positionH>
          <wp:positionV relativeFrom="paragraph">
            <wp:posOffset>-272415</wp:posOffset>
          </wp:positionV>
          <wp:extent cx="1185545" cy="289560"/>
          <wp:effectExtent l="0" t="0" r="0" b="0"/>
          <wp:wrapTight wrapText="bothSides">
            <wp:wrapPolygon edited="0">
              <wp:start x="5553" y="2842"/>
              <wp:lineTo x="0" y="5684"/>
              <wp:lineTo x="0" y="19895"/>
              <wp:lineTo x="21172" y="19895"/>
              <wp:lineTo x="21172" y="2842"/>
              <wp:lineTo x="5553" y="2842"/>
            </wp:wrapPolygon>
          </wp:wrapTight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1B4" w:rsidRPr="00174303">
      <w:rPr>
        <w:noProof/>
        <w:color w:val="95B7B6" w:themeColor="text1"/>
        <w:lang w:bidi="de-DE"/>
      </w:rPr>
      <w:drawing>
        <wp:anchor distT="0" distB="0" distL="114300" distR="114300" simplePos="0" relativeHeight="251663358" behindDoc="0" locked="0" layoutInCell="1" allowOverlap="1" wp14:anchorId="26542EF7" wp14:editId="124F54C5">
          <wp:simplePos x="0" y="0"/>
          <wp:positionH relativeFrom="column">
            <wp:posOffset>-994930</wp:posOffset>
          </wp:positionH>
          <wp:positionV relativeFrom="paragraph">
            <wp:posOffset>-457200</wp:posOffset>
          </wp:positionV>
          <wp:extent cx="7718425" cy="762000"/>
          <wp:effectExtent l="0" t="0" r="0" b="0"/>
          <wp:wrapNone/>
          <wp:docPr id="25" name="Grafik 14">
            <a:extLst xmlns:a="http://schemas.openxmlformats.org/drawingml/2006/main">
              <a:ext uri="{FF2B5EF4-FFF2-40B4-BE49-F238E27FC236}">
                <a16:creationId xmlns:a16="http://schemas.microsoft.com/office/drawing/2014/main" id="{7972656C-2839-4D46-ACC5-DA2E62C894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14">
                    <a:extLst>
                      <a:ext uri="{FF2B5EF4-FFF2-40B4-BE49-F238E27FC236}">
                        <a16:creationId xmlns:a16="http://schemas.microsoft.com/office/drawing/2014/main" id="{7972656C-2839-4D46-ACC5-DA2E62C894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70" r="28971" b="87983"/>
                  <a:stretch/>
                </pic:blipFill>
                <pic:spPr>
                  <a:xfrm>
                    <a:off x="0" y="0"/>
                    <a:ext cx="77184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1D2" w:rsidRPr="00EF7B94">
      <w:rPr>
        <w:noProof/>
        <w:color w:val="95B7B6" w:themeColor="text1"/>
        <w:lang w:bidi="de-DE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3D4F3E7" wp14:editId="7F61A9BE">
              <wp:simplePos x="0" y="0"/>
              <wp:positionH relativeFrom="column">
                <wp:posOffset>4603008</wp:posOffset>
              </wp:positionH>
              <wp:positionV relativeFrom="paragraph">
                <wp:posOffset>-1038118</wp:posOffset>
              </wp:positionV>
              <wp:extent cx="1535165" cy="1535165"/>
              <wp:effectExtent l="19050" t="0" r="27305" b="27305"/>
              <wp:wrapNone/>
              <wp:docPr id="11" name="Sehne 10">
                <a:extLst xmlns:a="http://schemas.openxmlformats.org/drawingml/2006/main">
                  <a:ext uri="{FF2B5EF4-FFF2-40B4-BE49-F238E27FC236}">
                    <a16:creationId xmlns:a16="http://schemas.microsoft.com/office/drawing/2014/main" id="{A30EE101-A1F0-4062-8726-1A4153F7F42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551160">
                        <a:off x="0" y="0"/>
                        <a:ext cx="1535165" cy="1535165"/>
                      </a:xfrm>
                      <a:prstGeom prst="chord">
                        <a:avLst/>
                      </a:prstGeom>
                      <a:ln w="952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73A18" id="Sehne 10" o:spid="_x0000_s1026" style="position:absolute;margin-left:362.45pt;margin-top:-81.75pt;width:120.9pt;height:120.9pt;rotation:-4422413fd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5165,153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" path="m1310345,1310345v-245658,245658,-625687,295689,-926555,121983c82922,1258622,-63764,904491,26153,568917,116070,233342,420169,-1,767581,-1r542764,1310346xe" fillcolor="#f60 [3204]" strokecolor="white [3212]">
              <v:stroke joinstyle="miter"/>
              <v:path arrowok="t" o:connecttype="custom" o:connectlocs="1310345,1310345;383790,1432328;26153,568917;767581,-1;1310345,1310345" o:connectangles="0,0,0,0,0"/>
            </v:shape>
          </w:pict>
        </mc:Fallback>
      </mc:AlternateContent>
    </w:r>
    <w:r w:rsidR="00174303">
      <w:rPr>
        <w:rFonts w:ascii="Corbel" w:eastAsia="Corbel" w:hAnsi="Corbel" w:cs="Corbel"/>
        <w:noProof/>
        <w:sz w:val="40"/>
        <w:szCs w:val="40"/>
        <w:lang w:bidi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BF0CA3" wp14:editId="71768617">
              <wp:simplePos x="0" y="0"/>
              <wp:positionH relativeFrom="column">
                <wp:posOffset>181820</wp:posOffset>
              </wp:positionH>
              <wp:positionV relativeFrom="paragraph">
                <wp:posOffset>-356911</wp:posOffset>
              </wp:positionV>
              <wp:extent cx="312449" cy="312449"/>
              <wp:effectExtent l="0" t="0" r="11430" b="1143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49" cy="312449"/>
                      </a:xfrm>
                      <a:prstGeom prst="ellipse">
                        <a:avLst/>
                      </a:prstGeom>
                      <a:solidFill>
                        <a:schemeClr val="accent3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AEA02AD" id="Ellipse 7" o:spid="_x0000_s1026" style="position:absolute;margin-left:14.3pt;margin-top:-28.1pt;width:24.6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" fillcolor="#ffd1b2 [3206]" strokecolor="white [3212]" strokeweight="1pt">
              <v:stroke joinstyle="miter"/>
            </v:oval>
          </w:pict>
        </mc:Fallback>
      </mc:AlternateContent>
    </w:r>
    <w:r w:rsidR="00174303">
      <w:rPr>
        <w:rFonts w:ascii="Corbel" w:eastAsia="Corbel" w:hAnsi="Corbel" w:cs="Corbel"/>
        <w:noProof/>
        <w:sz w:val="40"/>
        <w:szCs w:val="40"/>
        <w:lang w:bidi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C6FCB" wp14:editId="76398BBF">
              <wp:simplePos x="0" y="0"/>
              <wp:positionH relativeFrom="column">
                <wp:posOffset>-528868</wp:posOffset>
              </wp:positionH>
              <wp:positionV relativeFrom="paragraph">
                <wp:posOffset>-307340</wp:posOffset>
              </wp:positionV>
              <wp:extent cx="620786" cy="620786"/>
              <wp:effectExtent l="0" t="0" r="27305" b="27305"/>
              <wp:wrapNone/>
              <wp:docPr id="6" name="El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786" cy="620786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645DF4F" id="Ellipse 6" o:spid="_x0000_s1026" style="position:absolute;margin-left:-41.65pt;margin-top:-24.2pt;width:48.9pt;height:48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" fillcolor="#ffa366 [3205]" strokecolor="white [3212]" strokeweight="1pt">
              <v:stroke joinstyle="miter"/>
            </v:oval>
          </w:pict>
        </mc:Fallback>
      </mc:AlternateContent>
    </w:r>
    <w:r w:rsidR="00D45945" w:rsidRPr="00615018">
      <w:rPr>
        <w:color w:val="95B7B6" w:themeColor="text1"/>
        <w:lang w:bidi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929"/>
    <w:multiLevelType w:val="hybridMultilevel"/>
    <w:tmpl w:val="F8A44AD0"/>
    <w:lvl w:ilvl="0" w:tplc="9326A3C2">
      <w:start w:val="1"/>
      <w:numFmt w:val="bullet"/>
      <w:lvlText w:val="+"/>
      <w:lvlJc w:val="left"/>
      <w:pPr>
        <w:ind w:left="360" w:hanging="360"/>
      </w:pPr>
      <w:rPr>
        <w:rFonts w:ascii="Tahoma" w:hAnsi="Tahoma" w:hint="default"/>
        <w:b/>
        <w:color w:val="95B7B6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D0798"/>
    <w:multiLevelType w:val="hybridMultilevel"/>
    <w:tmpl w:val="704C6F74"/>
    <w:lvl w:ilvl="0" w:tplc="BC2449D6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13B"/>
    <w:multiLevelType w:val="hybridMultilevel"/>
    <w:tmpl w:val="54D00FCE"/>
    <w:lvl w:ilvl="0" w:tplc="AAEA4570">
      <w:numFmt w:val="bullet"/>
      <w:lvlText w:val="-"/>
      <w:lvlJc w:val="left"/>
      <w:pPr>
        <w:ind w:left="1080" w:hanging="360"/>
      </w:pPr>
      <w:rPr>
        <w:rFonts w:ascii="Tahoma" w:eastAsiaTheme="majorEastAsia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E4679C"/>
    <w:multiLevelType w:val="hybridMultilevel"/>
    <w:tmpl w:val="EE0E4B32"/>
    <w:lvl w:ilvl="0" w:tplc="BC2449D6">
      <w:numFmt w:val="bullet"/>
      <w:lvlText w:val="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264D04"/>
    <w:multiLevelType w:val="hybridMultilevel"/>
    <w:tmpl w:val="6B5055E6"/>
    <w:lvl w:ilvl="0" w:tplc="EE340A5A">
      <w:numFmt w:val="bullet"/>
      <w:lvlText w:val="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639F4"/>
    <w:multiLevelType w:val="hybridMultilevel"/>
    <w:tmpl w:val="08C6D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04D4"/>
    <w:multiLevelType w:val="hybridMultilevel"/>
    <w:tmpl w:val="BC049C42"/>
    <w:lvl w:ilvl="0" w:tplc="BC2449D6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725A3"/>
    <w:multiLevelType w:val="hybridMultilevel"/>
    <w:tmpl w:val="6A023630"/>
    <w:lvl w:ilvl="0" w:tplc="4A10C9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B7B6" w:themeColor="text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39035A"/>
    <w:multiLevelType w:val="hybridMultilevel"/>
    <w:tmpl w:val="819A9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B0AE0"/>
    <w:multiLevelType w:val="hybridMultilevel"/>
    <w:tmpl w:val="58402C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E03AB"/>
    <w:multiLevelType w:val="hybridMultilevel"/>
    <w:tmpl w:val="D3621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64B7F"/>
    <w:multiLevelType w:val="hybridMultilevel"/>
    <w:tmpl w:val="06CAD4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32329">
    <w:abstractNumId w:val="8"/>
  </w:num>
  <w:num w:numId="2" w16cid:durableId="1399791036">
    <w:abstractNumId w:val="7"/>
  </w:num>
  <w:num w:numId="3" w16cid:durableId="581597654">
    <w:abstractNumId w:val="0"/>
  </w:num>
  <w:num w:numId="4" w16cid:durableId="1834178106">
    <w:abstractNumId w:val="9"/>
  </w:num>
  <w:num w:numId="5" w16cid:durableId="389160629">
    <w:abstractNumId w:val="5"/>
  </w:num>
  <w:num w:numId="6" w16cid:durableId="1677075610">
    <w:abstractNumId w:val="10"/>
  </w:num>
  <w:num w:numId="7" w16cid:durableId="970096160">
    <w:abstractNumId w:val="3"/>
  </w:num>
  <w:num w:numId="8" w16cid:durableId="748700194">
    <w:abstractNumId w:val="2"/>
  </w:num>
  <w:num w:numId="9" w16cid:durableId="257563858">
    <w:abstractNumId w:val="6"/>
  </w:num>
  <w:num w:numId="10" w16cid:durableId="1755861677">
    <w:abstractNumId w:val="4"/>
  </w:num>
  <w:num w:numId="11" w16cid:durableId="1429962655">
    <w:abstractNumId w:val="1"/>
  </w:num>
  <w:num w:numId="12" w16cid:durableId="4377941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94"/>
    <w:rsid w:val="00001A76"/>
    <w:rsid w:val="00010315"/>
    <w:rsid w:val="000270F6"/>
    <w:rsid w:val="000309A8"/>
    <w:rsid w:val="00040D1E"/>
    <w:rsid w:val="00070C49"/>
    <w:rsid w:val="0007726B"/>
    <w:rsid w:val="00083BAA"/>
    <w:rsid w:val="00090597"/>
    <w:rsid w:val="000A3C84"/>
    <w:rsid w:val="000D7B45"/>
    <w:rsid w:val="000E33BD"/>
    <w:rsid w:val="000E5896"/>
    <w:rsid w:val="000F7CCB"/>
    <w:rsid w:val="00100610"/>
    <w:rsid w:val="00113B50"/>
    <w:rsid w:val="00145A10"/>
    <w:rsid w:val="001526E8"/>
    <w:rsid w:val="0015412C"/>
    <w:rsid w:val="0016046D"/>
    <w:rsid w:val="00174303"/>
    <w:rsid w:val="001766D6"/>
    <w:rsid w:val="001B0533"/>
    <w:rsid w:val="00204F5C"/>
    <w:rsid w:val="00224485"/>
    <w:rsid w:val="00233E1D"/>
    <w:rsid w:val="0023456C"/>
    <w:rsid w:val="00234708"/>
    <w:rsid w:val="002522A5"/>
    <w:rsid w:val="00253982"/>
    <w:rsid w:val="0026243D"/>
    <w:rsid w:val="002721E2"/>
    <w:rsid w:val="00272F92"/>
    <w:rsid w:val="0027442F"/>
    <w:rsid w:val="002845A5"/>
    <w:rsid w:val="002936C9"/>
    <w:rsid w:val="002A4D8A"/>
    <w:rsid w:val="002B2862"/>
    <w:rsid w:val="002B2C51"/>
    <w:rsid w:val="002B343D"/>
    <w:rsid w:val="002B6E04"/>
    <w:rsid w:val="002C003A"/>
    <w:rsid w:val="002C7A66"/>
    <w:rsid w:val="002D0B0C"/>
    <w:rsid w:val="002E0809"/>
    <w:rsid w:val="003001F9"/>
    <w:rsid w:val="00307A9A"/>
    <w:rsid w:val="00332529"/>
    <w:rsid w:val="0033581C"/>
    <w:rsid w:val="0034200F"/>
    <w:rsid w:val="00362FB1"/>
    <w:rsid w:val="00374677"/>
    <w:rsid w:val="00377313"/>
    <w:rsid w:val="00386863"/>
    <w:rsid w:val="003913FF"/>
    <w:rsid w:val="00394EC1"/>
    <w:rsid w:val="003A5682"/>
    <w:rsid w:val="003A7EA2"/>
    <w:rsid w:val="003C7ABA"/>
    <w:rsid w:val="003E24DF"/>
    <w:rsid w:val="004165F5"/>
    <w:rsid w:val="00454CEC"/>
    <w:rsid w:val="0046005D"/>
    <w:rsid w:val="004703F3"/>
    <w:rsid w:val="00471745"/>
    <w:rsid w:val="00496816"/>
    <w:rsid w:val="004A2B0D"/>
    <w:rsid w:val="004A6855"/>
    <w:rsid w:val="004D783D"/>
    <w:rsid w:val="004E5436"/>
    <w:rsid w:val="00501FE1"/>
    <w:rsid w:val="00522B47"/>
    <w:rsid w:val="00526476"/>
    <w:rsid w:val="00533F7B"/>
    <w:rsid w:val="00535A46"/>
    <w:rsid w:val="0054602E"/>
    <w:rsid w:val="00546519"/>
    <w:rsid w:val="005507AD"/>
    <w:rsid w:val="00550C68"/>
    <w:rsid w:val="00564809"/>
    <w:rsid w:val="005652A3"/>
    <w:rsid w:val="0058094E"/>
    <w:rsid w:val="005821D2"/>
    <w:rsid w:val="005837DA"/>
    <w:rsid w:val="005A0391"/>
    <w:rsid w:val="005A3F2B"/>
    <w:rsid w:val="005A4A5C"/>
    <w:rsid w:val="005A5B0F"/>
    <w:rsid w:val="005B4CA8"/>
    <w:rsid w:val="005B5EFB"/>
    <w:rsid w:val="005C2210"/>
    <w:rsid w:val="005E720C"/>
    <w:rsid w:val="005E7AC8"/>
    <w:rsid w:val="005F273E"/>
    <w:rsid w:val="006012E4"/>
    <w:rsid w:val="00615018"/>
    <w:rsid w:val="0061539A"/>
    <w:rsid w:val="006161DF"/>
    <w:rsid w:val="006177BB"/>
    <w:rsid w:val="0062123A"/>
    <w:rsid w:val="00646E75"/>
    <w:rsid w:val="00691E1E"/>
    <w:rsid w:val="00693965"/>
    <w:rsid w:val="006A64A9"/>
    <w:rsid w:val="006F2A2F"/>
    <w:rsid w:val="006F6F10"/>
    <w:rsid w:val="007014B5"/>
    <w:rsid w:val="00704E29"/>
    <w:rsid w:val="007538E1"/>
    <w:rsid w:val="00756A0E"/>
    <w:rsid w:val="00756A64"/>
    <w:rsid w:val="00756F5F"/>
    <w:rsid w:val="007635C5"/>
    <w:rsid w:val="00765BD2"/>
    <w:rsid w:val="00767315"/>
    <w:rsid w:val="00783E79"/>
    <w:rsid w:val="00795B91"/>
    <w:rsid w:val="007A2485"/>
    <w:rsid w:val="007B00A4"/>
    <w:rsid w:val="007B034A"/>
    <w:rsid w:val="007B5AE8"/>
    <w:rsid w:val="007C6D53"/>
    <w:rsid w:val="007D1045"/>
    <w:rsid w:val="007D2F16"/>
    <w:rsid w:val="007F36DC"/>
    <w:rsid w:val="007F5192"/>
    <w:rsid w:val="00805508"/>
    <w:rsid w:val="00821154"/>
    <w:rsid w:val="0082220A"/>
    <w:rsid w:val="0082309F"/>
    <w:rsid w:val="008265C6"/>
    <w:rsid w:val="00831F44"/>
    <w:rsid w:val="00840F43"/>
    <w:rsid w:val="0084703B"/>
    <w:rsid w:val="0084716D"/>
    <w:rsid w:val="008522DE"/>
    <w:rsid w:val="0085357E"/>
    <w:rsid w:val="00853842"/>
    <w:rsid w:val="0085480B"/>
    <w:rsid w:val="00854B89"/>
    <w:rsid w:val="008753E9"/>
    <w:rsid w:val="008826CC"/>
    <w:rsid w:val="00887D2F"/>
    <w:rsid w:val="00891AF2"/>
    <w:rsid w:val="00893299"/>
    <w:rsid w:val="008B2850"/>
    <w:rsid w:val="008B7FD5"/>
    <w:rsid w:val="008E5565"/>
    <w:rsid w:val="008E6185"/>
    <w:rsid w:val="008E6315"/>
    <w:rsid w:val="008E6F32"/>
    <w:rsid w:val="00927CFA"/>
    <w:rsid w:val="009423CA"/>
    <w:rsid w:val="0096013F"/>
    <w:rsid w:val="009605F9"/>
    <w:rsid w:val="00963E86"/>
    <w:rsid w:val="0096544C"/>
    <w:rsid w:val="0098732A"/>
    <w:rsid w:val="009A2045"/>
    <w:rsid w:val="009B0F18"/>
    <w:rsid w:val="009C5544"/>
    <w:rsid w:val="009D0B22"/>
    <w:rsid w:val="009D7A33"/>
    <w:rsid w:val="009F3F62"/>
    <w:rsid w:val="00A01A36"/>
    <w:rsid w:val="00A205D0"/>
    <w:rsid w:val="00A51860"/>
    <w:rsid w:val="00A534D1"/>
    <w:rsid w:val="00A54964"/>
    <w:rsid w:val="00A65AD5"/>
    <w:rsid w:val="00A7478C"/>
    <w:rsid w:val="00A96CF8"/>
    <w:rsid w:val="00A97481"/>
    <w:rsid w:val="00AD330B"/>
    <w:rsid w:val="00AF21B4"/>
    <w:rsid w:val="00AF6B9A"/>
    <w:rsid w:val="00B16ABE"/>
    <w:rsid w:val="00B226B4"/>
    <w:rsid w:val="00B265AF"/>
    <w:rsid w:val="00B37266"/>
    <w:rsid w:val="00B476B3"/>
    <w:rsid w:val="00B50294"/>
    <w:rsid w:val="00B53113"/>
    <w:rsid w:val="00B63A57"/>
    <w:rsid w:val="00B87D76"/>
    <w:rsid w:val="00BB3233"/>
    <w:rsid w:val="00BC015F"/>
    <w:rsid w:val="00BC1B75"/>
    <w:rsid w:val="00BD01E6"/>
    <w:rsid w:val="00BE6051"/>
    <w:rsid w:val="00BE7B06"/>
    <w:rsid w:val="00BF03C8"/>
    <w:rsid w:val="00C175B3"/>
    <w:rsid w:val="00C2516C"/>
    <w:rsid w:val="00C32258"/>
    <w:rsid w:val="00C36719"/>
    <w:rsid w:val="00C473D1"/>
    <w:rsid w:val="00C539B0"/>
    <w:rsid w:val="00C546D8"/>
    <w:rsid w:val="00C6177D"/>
    <w:rsid w:val="00C664CF"/>
    <w:rsid w:val="00C665CF"/>
    <w:rsid w:val="00C70786"/>
    <w:rsid w:val="00C70B15"/>
    <w:rsid w:val="00C71D8A"/>
    <w:rsid w:val="00C72E88"/>
    <w:rsid w:val="00C75450"/>
    <w:rsid w:val="00C8222A"/>
    <w:rsid w:val="00CA45CF"/>
    <w:rsid w:val="00CC550A"/>
    <w:rsid w:val="00CD60CD"/>
    <w:rsid w:val="00CD7274"/>
    <w:rsid w:val="00CE3F6D"/>
    <w:rsid w:val="00CF0AF7"/>
    <w:rsid w:val="00D07887"/>
    <w:rsid w:val="00D17A4C"/>
    <w:rsid w:val="00D330E5"/>
    <w:rsid w:val="00D45945"/>
    <w:rsid w:val="00D50C3C"/>
    <w:rsid w:val="00D51272"/>
    <w:rsid w:val="00D528A6"/>
    <w:rsid w:val="00D63E18"/>
    <w:rsid w:val="00D66593"/>
    <w:rsid w:val="00DA4BFB"/>
    <w:rsid w:val="00DA79AD"/>
    <w:rsid w:val="00DB3A2A"/>
    <w:rsid w:val="00DC7108"/>
    <w:rsid w:val="00DD4C50"/>
    <w:rsid w:val="00DE1160"/>
    <w:rsid w:val="00DF0640"/>
    <w:rsid w:val="00DF457D"/>
    <w:rsid w:val="00DF7E57"/>
    <w:rsid w:val="00E029AC"/>
    <w:rsid w:val="00E0396B"/>
    <w:rsid w:val="00E14A80"/>
    <w:rsid w:val="00E24FD6"/>
    <w:rsid w:val="00E33C6C"/>
    <w:rsid w:val="00E354AB"/>
    <w:rsid w:val="00E35B44"/>
    <w:rsid w:val="00E406CA"/>
    <w:rsid w:val="00E45724"/>
    <w:rsid w:val="00E5035E"/>
    <w:rsid w:val="00E55D74"/>
    <w:rsid w:val="00E60F62"/>
    <w:rsid w:val="00E6540C"/>
    <w:rsid w:val="00E81E2A"/>
    <w:rsid w:val="00EB27E4"/>
    <w:rsid w:val="00EC0F2A"/>
    <w:rsid w:val="00ED2EE1"/>
    <w:rsid w:val="00ED3444"/>
    <w:rsid w:val="00EE0952"/>
    <w:rsid w:val="00EF7B94"/>
    <w:rsid w:val="00F04E8A"/>
    <w:rsid w:val="00F16987"/>
    <w:rsid w:val="00F2102C"/>
    <w:rsid w:val="00F405F4"/>
    <w:rsid w:val="00F51D0D"/>
    <w:rsid w:val="00F603B7"/>
    <w:rsid w:val="00F71833"/>
    <w:rsid w:val="00F73F62"/>
    <w:rsid w:val="00F74D4B"/>
    <w:rsid w:val="00F81AAB"/>
    <w:rsid w:val="00F92A19"/>
    <w:rsid w:val="00FA0CA5"/>
    <w:rsid w:val="00FA1A4C"/>
    <w:rsid w:val="00FA4057"/>
    <w:rsid w:val="00FB7155"/>
    <w:rsid w:val="00FD1E0F"/>
    <w:rsid w:val="00FD26BC"/>
    <w:rsid w:val="00FD385D"/>
    <w:rsid w:val="00FD54FD"/>
    <w:rsid w:val="00FE0F43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8592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265C6"/>
  </w:style>
  <w:style w:type="paragraph" w:styleId="berschrift1">
    <w:name w:val="heading 1"/>
    <w:basedOn w:val="Standard"/>
    <w:next w:val="Standard"/>
    <w:link w:val="berschrift1Zchn"/>
    <w:uiPriority w:val="9"/>
    <w:qFormat/>
    <w:rsid w:val="00C71D8A"/>
    <w:pPr>
      <w:keepNext/>
      <w:keepLines/>
      <w:spacing w:before="240" w:after="0"/>
      <w:outlineLvl w:val="0"/>
    </w:pPr>
    <w:rPr>
      <w:rFonts w:ascii="Tahoma" w:eastAsiaTheme="majorEastAsia" w:hAnsi="Tahoma" w:cstheme="majorBidi"/>
      <w:color w:val="95B7B6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65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C1C0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65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ABAB9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65C6"/>
    <w:pPr>
      <w:keepNext/>
      <w:keepLines/>
      <w:spacing w:before="40" w:after="0"/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65C6"/>
    <w:pPr>
      <w:keepNext/>
      <w:keepLines/>
      <w:spacing w:before="40" w:after="0"/>
      <w:outlineLvl w:val="4"/>
    </w:pPr>
    <w:rPr>
      <w:color w:val="AFC9C8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65C6"/>
    <w:pPr>
      <w:keepNext/>
      <w:keepLines/>
      <w:spacing w:before="40" w:after="0"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65C6"/>
    <w:pPr>
      <w:keepNext/>
      <w:keepLines/>
      <w:spacing w:before="40" w:after="0"/>
      <w:outlineLvl w:val="7"/>
    </w:pPr>
    <w:rPr>
      <w:color w:val="A4C1C0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4C1C0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1D8A"/>
    <w:rPr>
      <w:rFonts w:ascii="Tahoma" w:eastAsiaTheme="majorEastAsia" w:hAnsi="Tahoma" w:cstheme="majorBidi"/>
      <w:color w:val="95B7B6" w:themeColor="text1"/>
      <w:sz w:val="28"/>
      <w:szCs w:val="32"/>
    </w:rPr>
  </w:style>
  <w:style w:type="paragraph" w:customStyle="1" w:styleId="Empfnger">
    <w:name w:val="Empfänger"/>
    <w:basedOn w:val="berschrift2"/>
    <w:uiPriority w:val="3"/>
    <w:rsid w:val="0085357E"/>
    <w:pPr>
      <w:spacing w:before="1200"/>
    </w:pPr>
    <w:rPr>
      <w:b/>
      <w:color w:val="FF6600" w:themeColor="accent1"/>
    </w:rPr>
  </w:style>
  <w:style w:type="paragraph" w:styleId="Anrede">
    <w:name w:val="Salutation"/>
    <w:basedOn w:val="Standard"/>
    <w:link w:val="AnredeZchn"/>
    <w:uiPriority w:val="4"/>
    <w:unhideWhenUsed/>
    <w:rsid w:val="003E24DF"/>
    <w:pPr>
      <w:spacing w:before="720"/>
    </w:pPr>
  </w:style>
  <w:style w:type="character" w:customStyle="1" w:styleId="AnredeZchn">
    <w:name w:val="Anrede Zchn"/>
    <w:basedOn w:val="Absatz-Standardschriftart"/>
    <w:link w:val="Anrede"/>
    <w:uiPriority w:val="4"/>
    <w:rsid w:val="003E24DF"/>
    <w:rPr>
      <w:rFonts w:eastAsiaTheme="minorHAnsi"/>
      <w:color w:val="B9D0CF" w:themeColor="text1" w:themeTint="A6"/>
      <w:kern w:val="20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6"/>
    <w:unhideWhenUsed/>
    <w:rsid w:val="003E24DF"/>
    <w:pPr>
      <w:spacing w:before="480" w:after="96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6"/>
    <w:rsid w:val="003E24DF"/>
    <w:rPr>
      <w:rFonts w:eastAsiaTheme="minorHAnsi"/>
      <w:color w:val="B9D0CF" w:themeColor="text1" w:themeTint="A6"/>
      <w:kern w:val="20"/>
      <w:sz w:val="20"/>
      <w:szCs w:val="20"/>
    </w:rPr>
  </w:style>
  <w:style w:type="paragraph" w:styleId="Unterschrift">
    <w:name w:val="Signature"/>
    <w:basedOn w:val="Standard"/>
    <w:link w:val="UnterschriftZchn"/>
    <w:uiPriority w:val="7"/>
    <w:unhideWhenUsed/>
    <w:rsid w:val="00204F5C"/>
    <w:pPr>
      <w:spacing w:after="0"/>
    </w:pPr>
    <w:rPr>
      <w:b/>
      <w:bCs/>
    </w:rPr>
  </w:style>
  <w:style w:type="character" w:customStyle="1" w:styleId="UnterschriftZchn">
    <w:name w:val="Unterschrift Zchn"/>
    <w:basedOn w:val="Absatz-Standardschriftart"/>
    <w:link w:val="Unterschrift"/>
    <w:uiPriority w:val="7"/>
    <w:rsid w:val="00204F5C"/>
    <w:rPr>
      <w:rFonts w:eastAsiaTheme="minorHAnsi"/>
      <w:b/>
      <w:bCs/>
      <w:kern w:val="20"/>
      <w:szCs w:val="20"/>
    </w:rPr>
  </w:style>
  <w:style w:type="paragraph" w:styleId="Kopfzeile">
    <w:name w:val="header"/>
    <w:basedOn w:val="Standard"/>
    <w:link w:val="KopfzeileZchn"/>
    <w:uiPriority w:val="99"/>
    <w:semiHidden/>
    <w:rsid w:val="000D7B45"/>
    <w:pPr>
      <w:spacing w:after="0" w:line="240" w:lineRule="auto"/>
      <w:ind w:right="567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D7B45"/>
    <w:rPr>
      <w:rFonts w:eastAsiaTheme="minorHAnsi"/>
      <w:kern w:val="20"/>
      <w:szCs w:val="20"/>
    </w:rPr>
  </w:style>
  <w:style w:type="character" w:styleId="Fett">
    <w:name w:val="Strong"/>
    <w:basedOn w:val="Absatz-Standardschriftart"/>
    <w:uiPriority w:val="22"/>
    <w:qFormat/>
    <w:rsid w:val="008265C6"/>
    <w:rPr>
      <w:b/>
      <w:bCs/>
      <w:color w:val="auto"/>
    </w:rPr>
  </w:style>
  <w:style w:type="paragraph" w:customStyle="1" w:styleId="Kontaktinfos">
    <w:name w:val="Kontaktinfos"/>
    <w:basedOn w:val="Standard"/>
    <w:uiPriority w:val="1"/>
    <w:rsid w:val="003E24DF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265C6"/>
    <w:rPr>
      <w:rFonts w:asciiTheme="majorHAnsi" w:eastAsiaTheme="majorEastAsia" w:hAnsiTheme="majorHAnsi" w:cstheme="majorBidi"/>
      <w:color w:val="A4C1C0" w:themeColor="text1" w:themeTint="D9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styleId="Platzhaltertext">
    <w:name w:val="Placeholder Text"/>
    <w:basedOn w:val="Absatz-Standardschriftart"/>
    <w:uiPriority w:val="99"/>
    <w:semiHidden/>
    <w:rsid w:val="001766D6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D45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5945"/>
    <w:rPr>
      <w:rFonts w:eastAsiaTheme="minorHAnsi"/>
      <w:color w:val="B9D0CF" w:themeColor="text1" w:themeTint="A6"/>
      <w:kern w:val="2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71D8A"/>
    <w:pPr>
      <w:spacing w:before="240" w:after="240" w:line="240" w:lineRule="auto"/>
      <w:contextualSpacing/>
    </w:pPr>
    <w:rPr>
      <w:rFonts w:ascii="Tahoma" w:eastAsiaTheme="majorEastAsia" w:hAnsi="Tahoma" w:cstheme="majorBidi"/>
      <w:spacing w:val="-10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1D8A"/>
    <w:rPr>
      <w:rFonts w:ascii="Tahoma" w:eastAsiaTheme="majorEastAsia" w:hAnsi="Tahoma" w:cstheme="majorBidi"/>
      <w:spacing w:val="-10"/>
      <w:sz w:val="48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0CA5"/>
    <w:rPr>
      <w:rFonts w:ascii="Segoe UI" w:eastAsiaTheme="minorHAnsi" w:hAnsi="Segoe UI" w:cs="Segoe UI"/>
      <w:kern w:val="20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65C6"/>
    <w:rPr>
      <w:rFonts w:asciiTheme="majorHAnsi" w:eastAsiaTheme="majorEastAsia" w:hAnsiTheme="majorHAnsi" w:cstheme="majorBidi"/>
      <w:color w:val="9ABAB9" w:themeColor="text1" w:themeTint="F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65C6"/>
    <w:rPr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5C6"/>
    <w:rPr>
      <w:color w:val="AFC9C8" w:themeColor="text1" w:themeTint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65C6"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65C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65C6"/>
    <w:rPr>
      <w:color w:val="A4C1C0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65C6"/>
    <w:rPr>
      <w:rFonts w:asciiTheme="majorHAnsi" w:eastAsiaTheme="majorEastAsia" w:hAnsiTheme="majorHAnsi" w:cstheme="majorBidi"/>
      <w:i/>
      <w:iCs/>
      <w:color w:val="A4C1C0" w:themeColor="text1" w:themeTint="D9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265C6"/>
    <w:pPr>
      <w:spacing w:after="200" w:line="240" w:lineRule="auto"/>
    </w:pPr>
    <w:rPr>
      <w:i/>
      <w:iCs/>
      <w:color w:val="7F7F7F" w:themeColor="text2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1D8A"/>
    <w:pPr>
      <w:numPr>
        <w:ilvl w:val="1"/>
      </w:numPr>
      <w:spacing w:before="120" w:after="280"/>
    </w:pPr>
    <w:rPr>
      <w:rFonts w:ascii="Tahoma" w:hAnsi="Tahoma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1D8A"/>
    <w:rPr>
      <w:rFonts w:ascii="Tahoma" w:hAnsi="Tahoma"/>
      <w:spacing w:val="15"/>
      <w:sz w:val="24"/>
    </w:rPr>
  </w:style>
  <w:style w:type="character" w:styleId="Hervorhebung">
    <w:name w:val="Emphasis"/>
    <w:basedOn w:val="Absatz-Standardschriftart"/>
    <w:uiPriority w:val="20"/>
    <w:qFormat/>
    <w:rsid w:val="008265C6"/>
    <w:rPr>
      <w:i/>
      <w:iCs/>
      <w:color w:val="auto"/>
    </w:rPr>
  </w:style>
  <w:style w:type="paragraph" w:styleId="KeinLeerraum">
    <w:name w:val="No Spacing"/>
    <w:uiPriority w:val="1"/>
    <w:qFormat/>
    <w:rsid w:val="008265C6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8265C6"/>
    <w:pPr>
      <w:spacing w:before="200"/>
      <w:ind w:left="864" w:right="864"/>
    </w:pPr>
    <w:rPr>
      <w:i/>
      <w:iCs/>
      <w:color w:val="AFC9C8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65C6"/>
    <w:rPr>
      <w:i/>
      <w:iCs/>
      <w:color w:val="AFC9C8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65C6"/>
    <w:pPr>
      <w:pBdr>
        <w:top w:val="single" w:sz="4" w:space="10" w:color="AFC9C8" w:themeColor="text1" w:themeTint="BF"/>
        <w:bottom w:val="single" w:sz="4" w:space="10" w:color="AFC9C8" w:themeColor="text1" w:themeTint="BF"/>
      </w:pBdr>
      <w:spacing w:before="360" w:after="360"/>
      <w:ind w:left="864" w:right="864"/>
      <w:jc w:val="center"/>
    </w:pPr>
    <w:rPr>
      <w:i/>
      <w:iCs/>
      <w:color w:val="AFC9C8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65C6"/>
    <w:rPr>
      <w:i/>
      <w:iCs/>
      <w:color w:val="AFC9C8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8265C6"/>
    <w:rPr>
      <w:i/>
      <w:iCs/>
      <w:color w:val="AFC9C8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8265C6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8265C6"/>
    <w:rPr>
      <w:smallCaps/>
      <w:color w:val="AFC9C8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8265C6"/>
    <w:rPr>
      <w:b/>
      <w:bCs/>
      <w:smallCaps/>
      <w:color w:val="AFC9C8" w:themeColor="text1" w:themeTint="BF"/>
      <w:spacing w:val="5"/>
    </w:rPr>
  </w:style>
  <w:style w:type="character" w:styleId="Buchtitel">
    <w:name w:val="Book Title"/>
    <w:basedOn w:val="Absatz-Standardschriftart"/>
    <w:uiPriority w:val="33"/>
    <w:qFormat/>
    <w:rsid w:val="008265C6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65C6"/>
    <w:pPr>
      <w:outlineLvl w:val="9"/>
    </w:pPr>
  </w:style>
  <w:style w:type="paragraph" w:customStyle="1" w:styleId="Text4voice">
    <w:name w:val="Text 4voice"/>
    <w:basedOn w:val="berschrift1"/>
    <w:qFormat/>
    <w:rsid w:val="00C71D8A"/>
    <w:pPr>
      <w:spacing w:before="120" w:after="120"/>
    </w:pPr>
    <w:rPr>
      <w:color w:val="auto"/>
      <w:sz w:val="20"/>
      <w:lang w:bidi="de-DE"/>
    </w:rPr>
  </w:style>
  <w:style w:type="paragraph" w:styleId="Listenabsatz">
    <w:name w:val="List Paragraph"/>
    <w:basedOn w:val="Standard"/>
    <w:uiPriority w:val="34"/>
    <w:qFormat/>
    <w:rsid w:val="00A534D1"/>
    <w:pPr>
      <w:ind w:left="720"/>
      <w:contextualSpacing/>
    </w:pPr>
  </w:style>
  <w:style w:type="table" w:styleId="Tabellenraster">
    <w:name w:val="Table Grid"/>
    <w:basedOn w:val="NormaleTabelle"/>
    <w:uiPriority w:val="39"/>
    <w:rsid w:val="00DF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2522A5"/>
    <w:pPr>
      <w:spacing w:after="0" w:line="240" w:lineRule="auto"/>
    </w:pPr>
    <w:rPr>
      <w:rFonts w:ascii="Lucida Sans Unicode" w:eastAsia="SimSun" w:hAnsi="Lucida Sans Unicode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A5682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3A5682"/>
    <w:pPr>
      <w:spacing w:after="10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67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4voice NEU">
      <a:dk1>
        <a:srgbClr val="95B7B6"/>
      </a:dk1>
      <a:lt1>
        <a:sysClr val="window" lastClr="FFFFFF"/>
      </a:lt1>
      <a:dk2>
        <a:srgbClr val="7F7F7F"/>
      </a:dk2>
      <a:lt2>
        <a:srgbClr val="E7E6E6"/>
      </a:lt2>
      <a:accent1>
        <a:srgbClr val="FF6600"/>
      </a:accent1>
      <a:accent2>
        <a:srgbClr val="FFA366"/>
      </a:accent2>
      <a:accent3>
        <a:srgbClr val="FFD1B2"/>
      </a:accent3>
      <a:accent4>
        <a:srgbClr val="679796"/>
      </a:accent4>
      <a:accent5>
        <a:srgbClr val="5F5F5F"/>
      </a:accent5>
      <a:accent6>
        <a:srgbClr val="AFC9C8"/>
      </a:accent6>
      <a:hlink>
        <a:srgbClr val="0563C1"/>
      </a:hlink>
      <a:folHlink>
        <a:srgbClr val="0563C1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e8b3a-62ab-40e8-97ad-7212de479c55" xsi:nil="true"/>
    <lcf76f155ced4ddcb4097134ff3c332f xmlns="d1411f63-8c47-4cb2-b6b1-1c17bff004f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4ACA1571D46142A8E96D7602A9658B" ma:contentTypeVersion="14" ma:contentTypeDescription="Ein neues Dokument erstellen." ma:contentTypeScope="" ma:versionID="5a0f697e2bea93e58846399c79424bde">
  <xsd:schema xmlns:xsd="http://www.w3.org/2001/XMLSchema" xmlns:xs="http://www.w3.org/2001/XMLSchema" xmlns:p="http://schemas.microsoft.com/office/2006/metadata/properties" xmlns:ns2="d1411f63-8c47-4cb2-b6b1-1c17bff004f3" xmlns:ns3="97ce8b3a-62ab-40e8-97ad-7212de479c55" targetNamespace="http://schemas.microsoft.com/office/2006/metadata/properties" ma:root="true" ma:fieldsID="ac5a079581451d1f4c8b3b18003b91aa" ns2:_="" ns3:_="">
    <xsd:import namespace="d1411f63-8c47-4cb2-b6b1-1c17bff004f3"/>
    <xsd:import namespace="97ce8b3a-62ab-40e8-97ad-7212de479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11f63-8c47-4cb2-b6b1-1c17bff00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8e28758-e4a8-4763-9069-982d773cf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e8b3a-62ab-40e8-97ad-7212de479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e223e2-63bb-4d32-9dc0-df7d14626e7c}" ma:internalName="TaxCatchAll" ma:showField="CatchAllData" ma:web="97ce8b3a-62ab-40e8-97ad-7212de479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C3EAB-E09B-41CC-82A6-14BA506A5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4141D-442D-4275-9A5A-424150DE3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77FCE-B8CA-4B76-8ADD-85EF0AC07C15}">
  <ds:schemaRefs>
    <ds:schemaRef ds:uri="http://schemas.microsoft.com/office/2006/metadata/properties"/>
    <ds:schemaRef ds:uri="http://schemas.microsoft.com/office/infopath/2007/PartnerControls"/>
    <ds:schemaRef ds:uri="97ce8b3a-62ab-40e8-97ad-7212de479c55"/>
    <ds:schemaRef ds:uri="d1411f63-8c47-4cb2-b6b1-1c17bff004f3"/>
  </ds:schemaRefs>
</ds:datastoreItem>
</file>

<file path=customXml/itemProps4.xml><?xml version="1.0" encoding="utf-8"?>
<ds:datastoreItem xmlns:ds="http://schemas.openxmlformats.org/officeDocument/2006/customXml" ds:itemID="{291835D9-BDAF-458D-B53D-3A183203F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11f63-8c47-4cb2-b6b1-1c17bff004f3"/>
    <ds:schemaRef ds:uri="97ce8b3a-62ab-40e8-97ad-7212de479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2023-11-06T12:52:00Z</dcterms:created>
  <dcterms:modified xsi:type="dcterms:W3CDTF">2023-11-06T13:39:00Z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0x010100B64ACA1571D46142A8E96D7602A9658B</vt:lpwstr>
  </property>
</Properties>
</file>